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5368" w14:textId="77777777" w:rsidR="00710CD9" w:rsidRDefault="00710CD9" w:rsidP="00710CD9">
      <w:pPr>
        <w:autoSpaceDE w:val="0"/>
        <w:autoSpaceDN w:val="0"/>
        <w:adjustRightInd w:val="0"/>
        <w:rPr>
          <w:rFonts w:ascii="Arial" w:hAnsi="Arial" w:cs="Arial"/>
          <w:b/>
          <w:bCs/>
          <w:color w:val="000000" w:themeColor="text1"/>
          <w:sz w:val="28"/>
          <w:szCs w:val="28"/>
        </w:rPr>
      </w:pPr>
    </w:p>
    <w:p w14:paraId="67CAF29A" w14:textId="77777777" w:rsidR="00C259F3" w:rsidRPr="005D760F" w:rsidRDefault="00C259F3" w:rsidP="00710CD9">
      <w:pPr>
        <w:autoSpaceDE w:val="0"/>
        <w:autoSpaceDN w:val="0"/>
        <w:adjustRightInd w:val="0"/>
        <w:rPr>
          <w:rFonts w:ascii="Arial" w:hAnsi="Arial" w:cs="Arial"/>
          <w:b/>
          <w:bCs/>
          <w:sz w:val="28"/>
          <w:szCs w:val="28"/>
        </w:rPr>
      </w:pPr>
    </w:p>
    <w:p w14:paraId="259F1AC9" w14:textId="1FA4C764" w:rsidR="00286B75" w:rsidRPr="00764724" w:rsidRDefault="00B90131" w:rsidP="005D760F">
      <w:pPr>
        <w:spacing w:line="360" w:lineRule="auto"/>
        <w:rPr>
          <w:rStyle w:val="normaltextrun"/>
          <w:rFonts w:cs="Calibri"/>
          <w:color w:val="000000"/>
          <w:sz w:val="22"/>
          <w:szCs w:val="22"/>
          <w:shd w:val="clear" w:color="auto" w:fill="FFFFFF"/>
          <w:lang w:val="en-GB"/>
        </w:rPr>
      </w:pPr>
      <w:r w:rsidRPr="00764724">
        <w:rPr>
          <w:rFonts w:ascii="Arial" w:hAnsi="Arial" w:cs="Arial"/>
          <w:b/>
          <w:bCs/>
          <w:sz w:val="28"/>
          <w:szCs w:val="28"/>
          <w:lang w:val="en-GB"/>
        </w:rPr>
        <w:t>Increase sales revenues in Sweden</w:t>
      </w:r>
    </w:p>
    <w:p w14:paraId="633E1C1B" w14:textId="7D07E3EE" w:rsidR="005D760F" w:rsidRPr="00764724" w:rsidRDefault="00B90131" w:rsidP="00286B75">
      <w:pPr>
        <w:spacing w:line="360" w:lineRule="auto"/>
        <w:rPr>
          <w:rStyle w:val="markedcontent"/>
          <w:rFonts w:ascii="Arial" w:hAnsi="Arial" w:cs="Arial"/>
          <w:b/>
          <w:bCs/>
          <w:sz w:val="22"/>
          <w:szCs w:val="22"/>
          <w:lang w:val="en-GB"/>
        </w:rPr>
      </w:pPr>
      <w:r w:rsidRPr="00764724">
        <w:rPr>
          <w:rStyle w:val="markedcontent"/>
          <w:rFonts w:ascii="Arial" w:hAnsi="Arial" w:cs="Arial"/>
          <w:b/>
          <w:bCs/>
          <w:lang w:val="en-GB"/>
        </w:rPr>
        <w:t xml:space="preserve">New company ranking shows EDAG Engineering Scandinavia in top position </w:t>
      </w:r>
    </w:p>
    <w:p w14:paraId="316FFD44" w14:textId="77777777" w:rsidR="00C259F3" w:rsidRPr="00764724" w:rsidRDefault="00C259F3" w:rsidP="00C259F3">
      <w:pPr>
        <w:jc w:val="both"/>
        <w:rPr>
          <w:rFonts w:ascii="Arial" w:hAnsi="Arial" w:cs="Arial"/>
          <w:b/>
          <w:bCs/>
          <w:sz w:val="28"/>
          <w:szCs w:val="28"/>
          <w:lang w:val="en-GB"/>
        </w:rPr>
      </w:pPr>
    </w:p>
    <w:p w14:paraId="24C96C12" w14:textId="310905C8" w:rsidR="00286B75" w:rsidRPr="00764724" w:rsidRDefault="00B90131" w:rsidP="005D760F">
      <w:pPr>
        <w:spacing w:line="360" w:lineRule="auto"/>
        <w:jc w:val="both"/>
        <w:rPr>
          <w:rStyle w:val="normaltextrun"/>
          <w:rFonts w:cs="Calibri"/>
          <w:color w:val="000000"/>
          <w:sz w:val="22"/>
          <w:szCs w:val="22"/>
          <w:bdr w:val="none" w:sz="0" w:space="0" w:color="auto" w:frame="1"/>
          <w:lang w:val="en-GB"/>
        </w:rPr>
      </w:pPr>
      <w:r w:rsidRPr="006029A9">
        <w:rPr>
          <w:rFonts w:ascii="Arial" w:hAnsi="Arial" w:cs="Arial"/>
          <w:i/>
          <w:iCs/>
          <w:lang w:val="en-GB"/>
        </w:rPr>
        <w:t>EDAG Engineering Scandinavia</w:t>
      </w:r>
      <w:r w:rsidR="00C259F3" w:rsidRPr="00764724">
        <w:rPr>
          <w:rFonts w:ascii="Arial" w:hAnsi="Arial" w:cs="Arial"/>
          <w:i/>
          <w:iCs/>
          <w:lang w:val="en-GB"/>
        </w:rPr>
        <w:t xml:space="preserve">, a subsidiary of the </w:t>
      </w:r>
      <w:r w:rsidRPr="006029A9">
        <w:rPr>
          <w:rFonts w:ascii="Arial" w:hAnsi="Arial" w:cs="Arial"/>
          <w:i/>
          <w:iCs/>
          <w:lang w:val="en-GB"/>
        </w:rPr>
        <w:t>EDAG Group</w:t>
      </w:r>
      <w:r w:rsidR="00C259F3" w:rsidRPr="00764724">
        <w:rPr>
          <w:rFonts w:ascii="Arial" w:hAnsi="Arial" w:cs="Arial"/>
          <w:i/>
          <w:iCs/>
          <w:lang w:val="en-GB"/>
        </w:rPr>
        <w:t>, continues to grow successfully. In 2022, sales increased by 93 percent.</w:t>
      </w:r>
      <w:r w:rsidR="00C259F3" w:rsidRPr="00764724">
        <w:rPr>
          <w:rFonts w:ascii="Arial" w:hAnsi="Arial" w:cs="Arial"/>
          <w:i/>
          <w:iCs/>
          <w:color w:val="000000" w:themeColor="text1"/>
          <w:lang w:val="en-GB"/>
        </w:rPr>
        <w:t xml:space="preserve"> </w:t>
      </w:r>
      <w:r w:rsidR="00C259F3" w:rsidRPr="00764724">
        <w:rPr>
          <w:rFonts w:ascii="Arial" w:hAnsi="Arial" w:cs="Arial"/>
          <w:i/>
          <w:iCs/>
          <w:lang w:val="en-GB"/>
        </w:rPr>
        <w:t xml:space="preserve">According to the new independent ranking </w:t>
      </w:r>
      <w:r w:rsidRPr="006029A9">
        <w:rPr>
          <w:rFonts w:ascii="Arial" w:hAnsi="Arial" w:cs="Arial"/>
          <w:i/>
          <w:iCs/>
          <w:lang w:val="en-GB"/>
        </w:rPr>
        <w:t>„</w:t>
      </w:r>
      <w:proofErr w:type="spellStart"/>
      <w:r w:rsidRPr="006029A9">
        <w:rPr>
          <w:rFonts w:ascii="Arial" w:hAnsi="Arial" w:cs="Arial"/>
          <w:i/>
          <w:iCs/>
          <w:lang w:val="en-GB"/>
        </w:rPr>
        <w:t>Konsultkollen</w:t>
      </w:r>
      <w:proofErr w:type="spellEnd"/>
      <w:r w:rsidRPr="006029A9">
        <w:rPr>
          <w:rFonts w:ascii="Arial" w:hAnsi="Arial" w:cs="Arial"/>
          <w:i/>
          <w:iCs/>
          <w:lang w:val="en-GB"/>
        </w:rPr>
        <w:t xml:space="preserve"> 2023“</w:t>
      </w:r>
      <w:r w:rsidR="006029A9">
        <w:rPr>
          <w:rFonts w:ascii="Arial" w:hAnsi="Arial" w:cs="Arial"/>
          <w:i/>
          <w:iCs/>
          <w:lang w:val="en-GB"/>
        </w:rPr>
        <w:t xml:space="preserve"> </w:t>
      </w:r>
      <w:r w:rsidR="00C259F3" w:rsidRPr="00764724">
        <w:rPr>
          <w:rFonts w:ascii="Arial" w:hAnsi="Arial" w:cs="Arial"/>
          <w:i/>
          <w:iCs/>
          <w:lang w:val="en-GB"/>
        </w:rPr>
        <w:t xml:space="preserve">by </w:t>
      </w:r>
      <w:proofErr w:type="spellStart"/>
      <w:r w:rsidRPr="006029A9">
        <w:rPr>
          <w:rFonts w:ascii="Arial" w:hAnsi="Arial" w:cs="Arial"/>
          <w:i/>
          <w:iCs/>
          <w:lang w:val="en-GB"/>
        </w:rPr>
        <w:t>Cinode</w:t>
      </w:r>
      <w:proofErr w:type="spellEnd"/>
      <w:r w:rsidR="00C259F3" w:rsidRPr="00764724">
        <w:rPr>
          <w:rFonts w:ascii="Arial" w:hAnsi="Arial" w:cs="Arial"/>
          <w:i/>
          <w:iCs/>
          <w:lang w:val="en-GB"/>
        </w:rPr>
        <w:t>, no other Swedish consulting firm in the field of technology is growing at a comparable rate.</w:t>
      </w:r>
      <w:r w:rsidR="00C259F3" w:rsidRPr="00764724">
        <w:rPr>
          <w:rStyle w:val="normaltextrun"/>
          <w:rFonts w:cs="Calibri"/>
          <w:color w:val="000000"/>
          <w:sz w:val="22"/>
          <w:szCs w:val="22"/>
          <w:bdr w:val="none" w:sz="0" w:space="0" w:color="auto" w:frame="1"/>
          <w:lang w:val="en-GB"/>
        </w:rPr>
        <w:t xml:space="preserve"> </w:t>
      </w:r>
    </w:p>
    <w:p w14:paraId="4E17026D" w14:textId="77777777" w:rsidR="00160796" w:rsidRPr="00764724" w:rsidRDefault="00160796" w:rsidP="005D760F">
      <w:pPr>
        <w:spacing w:line="360" w:lineRule="auto"/>
        <w:jc w:val="both"/>
        <w:rPr>
          <w:rStyle w:val="normaltextrun"/>
          <w:rFonts w:cs="Calibri"/>
          <w:color w:val="000000"/>
          <w:sz w:val="22"/>
          <w:szCs w:val="22"/>
          <w:bdr w:val="none" w:sz="0" w:space="0" w:color="auto" w:frame="1"/>
          <w:lang w:val="en-GB"/>
        </w:rPr>
      </w:pPr>
    </w:p>
    <w:p w14:paraId="77C43E65" w14:textId="2ACF3BBA" w:rsidR="004124BF" w:rsidRPr="00764724" w:rsidRDefault="00B90131" w:rsidP="00B90131">
      <w:pPr>
        <w:spacing w:line="360" w:lineRule="auto"/>
        <w:jc w:val="both"/>
        <w:rPr>
          <w:rFonts w:ascii="Arial" w:hAnsi="Arial" w:cs="Arial"/>
          <w:color w:val="000000" w:themeColor="text1"/>
          <w:lang w:val="en-GB"/>
        </w:rPr>
      </w:pPr>
      <w:r w:rsidRPr="00764724">
        <w:rPr>
          <w:rFonts w:ascii="Arial" w:hAnsi="Arial" w:cs="Arial"/>
          <w:color w:val="000000" w:themeColor="text1"/>
          <w:lang w:val="en-GB"/>
        </w:rPr>
        <w:t xml:space="preserve">Every year, </w:t>
      </w:r>
      <w:proofErr w:type="spellStart"/>
      <w:r w:rsidRPr="00764724">
        <w:rPr>
          <w:rFonts w:ascii="Arial" w:hAnsi="Arial" w:cs="Arial"/>
          <w:color w:val="000000" w:themeColor="text1"/>
          <w:lang w:val="en-GB"/>
        </w:rPr>
        <w:t>Cinode's</w:t>
      </w:r>
      <w:proofErr w:type="spellEnd"/>
      <w:r w:rsidRPr="00764724">
        <w:rPr>
          <w:rFonts w:ascii="Arial" w:hAnsi="Arial" w:cs="Arial"/>
          <w:color w:val="000000" w:themeColor="text1"/>
          <w:lang w:val="en-GB"/>
        </w:rPr>
        <w:t xml:space="preserve"> experts rate the performance of all consulting firms with at least 15 employees nationwide. They take the figures for this from the respective annual reports. Almost 300 annual reports have been evaluated for the current ranking. The average revenue growth of all Swedish consulting firms this time is 16.7 percent, and the figures in the industry as a whole are at an all-time high. At 93 percent, EDAG Engineering Scandinavia, like a quarter of the market participants, belongs to the "</w:t>
      </w:r>
      <w:proofErr w:type="spellStart"/>
      <w:r w:rsidRPr="00764724">
        <w:rPr>
          <w:rFonts w:ascii="Arial" w:hAnsi="Arial" w:cs="Arial"/>
          <w:color w:val="000000" w:themeColor="text1"/>
          <w:lang w:val="en-GB"/>
        </w:rPr>
        <w:t>Superväxarna</w:t>
      </w:r>
      <w:proofErr w:type="spellEnd"/>
      <w:r w:rsidRPr="00764724">
        <w:rPr>
          <w:rFonts w:ascii="Arial" w:hAnsi="Arial" w:cs="Arial"/>
          <w:color w:val="000000" w:themeColor="text1"/>
          <w:lang w:val="en-GB"/>
        </w:rPr>
        <w:t xml:space="preserve">" - the top league by comparison when it comes to sales growth. If the IT area is added to engineering, EDAG Engineering Scandinavia ranks ninth as a consulting firm. </w:t>
      </w:r>
    </w:p>
    <w:p w14:paraId="3AF0A817" w14:textId="2D8B3E02" w:rsidR="008C1B23" w:rsidRPr="00764724" w:rsidRDefault="008C1B23" w:rsidP="00764724">
      <w:pPr>
        <w:pStyle w:val="StandardWeb"/>
        <w:shd w:val="clear" w:color="auto" w:fill="FFFFFF"/>
        <w:spacing w:before="0" w:after="0" w:line="360" w:lineRule="auto"/>
        <w:rPr>
          <w:rFonts w:ascii="Arial" w:hAnsi="Arial" w:cs="Arial"/>
          <w:color w:val="000000" w:themeColor="text1"/>
          <w:sz w:val="20"/>
          <w:szCs w:val="20"/>
          <w:lang w:val="en-GB"/>
        </w:rPr>
      </w:pPr>
      <w:r w:rsidRPr="00764724">
        <w:rPr>
          <w:rFonts w:ascii="Arial" w:hAnsi="Arial" w:cs="Arial"/>
          <w:color w:val="000000" w:themeColor="text1"/>
          <w:sz w:val="20"/>
          <w:szCs w:val="20"/>
          <w:lang w:val="en-GB"/>
        </w:rPr>
        <w:t>"Our sales growth in Sweden is based on successfully selling our services locally and completing our projects competently. We combine the know-how and solutions of the entire EDAG Group to meet the needs of our customers in the best possible way at all times," explains</w:t>
      </w:r>
      <w:r w:rsidR="00764724" w:rsidRPr="00764724">
        <w:rPr>
          <w:rFonts w:ascii="Arial" w:hAnsi="Arial" w:cs="Arial"/>
          <w:color w:val="000000" w:themeColor="text1"/>
          <w:sz w:val="20"/>
          <w:szCs w:val="20"/>
          <w:lang w:val="en-GB"/>
        </w:rPr>
        <w:t xml:space="preserve"> Jakob </w:t>
      </w:r>
      <w:proofErr w:type="spellStart"/>
      <w:r w:rsidR="00764724" w:rsidRPr="00764724">
        <w:rPr>
          <w:rFonts w:ascii="Arial" w:hAnsi="Arial" w:cs="Arial"/>
          <w:color w:val="000000" w:themeColor="text1"/>
          <w:sz w:val="20"/>
          <w:szCs w:val="20"/>
          <w:lang w:val="en-GB"/>
        </w:rPr>
        <w:t>Hjelmåker</w:t>
      </w:r>
      <w:proofErr w:type="spellEnd"/>
      <w:r w:rsidR="00764724" w:rsidRPr="00764724">
        <w:rPr>
          <w:rFonts w:ascii="Arial" w:hAnsi="Arial" w:cs="Arial"/>
          <w:color w:val="000000" w:themeColor="text1"/>
          <w:sz w:val="20"/>
          <w:szCs w:val="20"/>
          <w:lang w:val="en-GB"/>
        </w:rPr>
        <w:t>, Chief Executive Officer</w:t>
      </w:r>
      <w:r w:rsidRPr="00764724">
        <w:rPr>
          <w:rFonts w:ascii="Arial" w:hAnsi="Arial" w:cs="Arial"/>
          <w:color w:val="000000" w:themeColor="text1"/>
          <w:sz w:val="20"/>
          <w:szCs w:val="20"/>
          <w:lang w:val="en-GB"/>
        </w:rPr>
        <w:t xml:space="preserve"> at EDAG Engineering Scandinavia.</w:t>
      </w:r>
    </w:p>
    <w:p w14:paraId="37D00236" w14:textId="20835D1C" w:rsidR="008C1B23" w:rsidRPr="00764724" w:rsidRDefault="008C1B23" w:rsidP="00B90131">
      <w:pPr>
        <w:spacing w:line="360" w:lineRule="auto"/>
        <w:jc w:val="both"/>
        <w:rPr>
          <w:rFonts w:ascii="Arial" w:hAnsi="Arial" w:cs="Arial"/>
          <w:b/>
          <w:bCs/>
          <w:color w:val="000000" w:themeColor="text1"/>
          <w:lang w:val="en-GB"/>
        </w:rPr>
      </w:pPr>
      <w:r w:rsidRPr="00764724">
        <w:rPr>
          <w:rFonts w:ascii="Arial" w:hAnsi="Arial" w:cs="Arial"/>
          <w:b/>
          <w:bCs/>
          <w:color w:val="000000" w:themeColor="text1"/>
          <w:lang w:val="en-GB"/>
        </w:rPr>
        <w:t>Great Place To Work</w:t>
      </w:r>
    </w:p>
    <w:p w14:paraId="7D5FE38E" w14:textId="36446BF8" w:rsidR="00C014A4" w:rsidRPr="00764724" w:rsidRDefault="008C1B23" w:rsidP="00B90131">
      <w:pPr>
        <w:spacing w:line="360" w:lineRule="auto"/>
        <w:jc w:val="both"/>
        <w:rPr>
          <w:rFonts w:ascii="Arial" w:hAnsi="Arial" w:cs="Arial"/>
          <w:color w:val="000000" w:themeColor="text1"/>
          <w:lang w:val="en-GB"/>
        </w:rPr>
      </w:pPr>
      <w:r w:rsidRPr="00764724">
        <w:rPr>
          <w:rFonts w:ascii="Arial" w:hAnsi="Arial" w:cs="Arial"/>
          <w:color w:val="000000" w:themeColor="text1"/>
          <w:lang w:val="en-GB"/>
        </w:rPr>
        <w:t xml:space="preserve">An additional success: EDAG Engineering Scandinavia, with its two locations in Gothenburg and Stockholm, has recently been classified as a </w:t>
      </w:r>
      <w:r w:rsidR="00A90E18" w:rsidRPr="006029A9">
        <w:rPr>
          <w:rFonts w:ascii="Arial" w:hAnsi="Arial" w:cs="Arial"/>
          <w:lang w:val="en-GB"/>
        </w:rPr>
        <w:t>Great Place To Work</w:t>
      </w:r>
      <w:r w:rsidRPr="00764724">
        <w:rPr>
          <w:rFonts w:ascii="Arial" w:hAnsi="Arial" w:cs="Arial"/>
          <w:color w:val="000000" w:themeColor="text1"/>
          <w:lang w:val="en-GB"/>
        </w:rPr>
        <w:t xml:space="preserve">. This award recognizes the management's strong commitment to creating an open and supportive work environment for all. Everyone can continuously develop their expertise - within the individual teams and across the entire EDAG Group. </w:t>
      </w:r>
    </w:p>
    <w:p w14:paraId="41E3D70E" w14:textId="77777777" w:rsidR="00A90E18" w:rsidRPr="00764724" w:rsidRDefault="00A90E18" w:rsidP="00B90131">
      <w:pPr>
        <w:spacing w:line="360" w:lineRule="auto"/>
        <w:jc w:val="both"/>
        <w:rPr>
          <w:rFonts w:ascii="Arial" w:hAnsi="Arial" w:cs="Arial"/>
          <w:color w:val="000000" w:themeColor="text1"/>
          <w:lang w:val="en-GB"/>
        </w:rPr>
      </w:pPr>
    </w:p>
    <w:p w14:paraId="0F7CAA1C" w14:textId="43D3542A" w:rsidR="00B90131" w:rsidRPr="00764724" w:rsidRDefault="00A90E18" w:rsidP="00B90131">
      <w:pPr>
        <w:spacing w:line="360" w:lineRule="auto"/>
        <w:jc w:val="both"/>
        <w:rPr>
          <w:rFonts w:ascii="Arial" w:hAnsi="Arial" w:cs="Arial"/>
          <w:color w:val="000000" w:themeColor="text1"/>
          <w:lang w:val="en-GB"/>
        </w:rPr>
      </w:pPr>
      <w:r w:rsidRPr="00764724">
        <w:rPr>
          <w:rFonts w:ascii="Arial" w:hAnsi="Arial" w:cs="Arial"/>
          <w:color w:val="000000" w:themeColor="text1"/>
          <w:lang w:val="en-GB"/>
        </w:rPr>
        <w:t>"We are very pleased to receive the Great Place To Work award and continue to strive for the best possible working environment. We are also looking for new employees in all disciplines at both Swedish locations. This sets the course for even greater sales growth," adds</w:t>
      </w:r>
      <w:r w:rsidR="00764724">
        <w:rPr>
          <w:rFonts w:ascii="Arial" w:hAnsi="Arial" w:cs="Arial"/>
          <w:color w:val="000000" w:themeColor="text1"/>
          <w:lang w:val="en-GB"/>
        </w:rPr>
        <w:t xml:space="preserve"> </w:t>
      </w:r>
      <w:r w:rsidR="00764724" w:rsidRPr="00764724">
        <w:rPr>
          <w:color w:val="000000" w:themeColor="text1"/>
          <w:lang w:val="en-GB"/>
        </w:rPr>
        <w:t>Jakob</w:t>
      </w:r>
      <w:r w:rsidR="00764724" w:rsidRPr="00764724">
        <w:rPr>
          <w:rFonts w:ascii="Arial" w:hAnsi="Arial" w:cs="Arial"/>
          <w:color w:val="000000" w:themeColor="text1"/>
          <w:lang w:val="en-GB"/>
        </w:rPr>
        <w:t> </w:t>
      </w:r>
      <w:proofErr w:type="spellStart"/>
      <w:r w:rsidR="00764724" w:rsidRPr="00764724">
        <w:rPr>
          <w:rFonts w:ascii="Arial" w:hAnsi="Arial" w:cs="Arial"/>
          <w:color w:val="000000" w:themeColor="text1"/>
          <w:lang w:val="en-GB"/>
        </w:rPr>
        <w:t>Hjelmåker</w:t>
      </w:r>
      <w:proofErr w:type="spellEnd"/>
      <w:r w:rsidR="00764724">
        <w:rPr>
          <w:rFonts w:ascii="Arial" w:hAnsi="Arial" w:cs="Arial"/>
          <w:color w:val="000000" w:themeColor="text1"/>
          <w:lang w:val="en-GB"/>
        </w:rPr>
        <w:t>.</w:t>
      </w:r>
    </w:p>
    <w:p w14:paraId="639D4DB9" w14:textId="77777777" w:rsidR="00286B75" w:rsidRPr="00764724" w:rsidRDefault="00286B75" w:rsidP="005D760F">
      <w:pPr>
        <w:spacing w:line="360" w:lineRule="auto"/>
        <w:rPr>
          <w:rFonts w:ascii="Arial" w:hAnsi="Arial" w:cs="Arial"/>
          <w:lang w:val="en-GB"/>
        </w:rPr>
      </w:pPr>
    </w:p>
    <w:sectPr w:rsidR="00286B75" w:rsidRPr="00764724" w:rsidSect="001A6A89">
      <w:headerReference w:type="default" r:id="rId11"/>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D391A" w14:textId="77777777" w:rsidR="004924E9" w:rsidRDefault="004924E9">
      <w:r>
        <w:separator/>
      </w:r>
    </w:p>
  </w:endnote>
  <w:endnote w:type="continuationSeparator" w:id="0">
    <w:p w14:paraId="24AFBCC1" w14:textId="77777777" w:rsidR="004924E9" w:rsidRDefault="0049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20A1" w14:textId="77777777" w:rsidR="004924E9" w:rsidRDefault="004924E9">
      <w:r>
        <w:separator/>
      </w:r>
    </w:p>
  </w:footnote>
  <w:footnote w:type="continuationSeparator" w:id="0">
    <w:p w14:paraId="4CFCDCB8" w14:textId="77777777" w:rsidR="004924E9" w:rsidRDefault="00492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0EF3" w14:textId="77777777" w:rsidR="009B3176"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2398646">
    <w:abstractNumId w:val="1"/>
  </w:num>
  <w:num w:numId="2" w16cid:durableId="1617518517">
    <w:abstractNumId w:val="0"/>
  </w:num>
  <w:num w:numId="3" w16cid:durableId="244270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D9"/>
    <w:rsid w:val="0000106F"/>
    <w:rsid w:val="00022432"/>
    <w:rsid w:val="000325F2"/>
    <w:rsid w:val="0003431D"/>
    <w:rsid w:val="00071910"/>
    <w:rsid w:val="00081DC1"/>
    <w:rsid w:val="000934A9"/>
    <w:rsid w:val="000C5DBD"/>
    <w:rsid w:val="001024FD"/>
    <w:rsid w:val="001059E8"/>
    <w:rsid w:val="00160796"/>
    <w:rsid w:val="0016660F"/>
    <w:rsid w:val="00171D61"/>
    <w:rsid w:val="001726E6"/>
    <w:rsid w:val="00184586"/>
    <w:rsid w:val="00194DD8"/>
    <w:rsid w:val="001974BC"/>
    <w:rsid w:val="001A1B7F"/>
    <w:rsid w:val="001A353A"/>
    <w:rsid w:val="001A6A89"/>
    <w:rsid w:val="001D01F4"/>
    <w:rsid w:val="001E3544"/>
    <w:rsid w:val="001E793E"/>
    <w:rsid w:val="0020023A"/>
    <w:rsid w:val="00210BDF"/>
    <w:rsid w:val="0025324B"/>
    <w:rsid w:val="0027737E"/>
    <w:rsid w:val="00286B75"/>
    <w:rsid w:val="002A3DA6"/>
    <w:rsid w:val="002A798E"/>
    <w:rsid w:val="002C0ABE"/>
    <w:rsid w:val="002F17CE"/>
    <w:rsid w:val="00353EBC"/>
    <w:rsid w:val="003542C5"/>
    <w:rsid w:val="00363579"/>
    <w:rsid w:val="00396B06"/>
    <w:rsid w:val="003E505D"/>
    <w:rsid w:val="003F0FCB"/>
    <w:rsid w:val="004124BF"/>
    <w:rsid w:val="00430A01"/>
    <w:rsid w:val="00432FD4"/>
    <w:rsid w:val="00437B4C"/>
    <w:rsid w:val="00440370"/>
    <w:rsid w:val="00471660"/>
    <w:rsid w:val="00487EF0"/>
    <w:rsid w:val="004924E9"/>
    <w:rsid w:val="004E0DA9"/>
    <w:rsid w:val="004E7C7B"/>
    <w:rsid w:val="00587416"/>
    <w:rsid w:val="00595703"/>
    <w:rsid w:val="005A034C"/>
    <w:rsid w:val="005B29F2"/>
    <w:rsid w:val="005C2310"/>
    <w:rsid w:val="005D760F"/>
    <w:rsid w:val="006029A9"/>
    <w:rsid w:val="006075F2"/>
    <w:rsid w:val="00617A91"/>
    <w:rsid w:val="0062518F"/>
    <w:rsid w:val="006377B1"/>
    <w:rsid w:val="006431F0"/>
    <w:rsid w:val="00651307"/>
    <w:rsid w:val="00651799"/>
    <w:rsid w:val="006631A0"/>
    <w:rsid w:val="00664681"/>
    <w:rsid w:val="00666957"/>
    <w:rsid w:val="0067243B"/>
    <w:rsid w:val="0068185F"/>
    <w:rsid w:val="00681A92"/>
    <w:rsid w:val="00693DA3"/>
    <w:rsid w:val="006C156F"/>
    <w:rsid w:val="006E2619"/>
    <w:rsid w:val="006F02A2"/>
    <w:rsid w:val="00710CD9"/>
    <w:rsid w:val="00727B09"/>
    <w:rsid w:val="00745F5F"/>
    <w:rsid w:val="00763BD4"/>
    <w:rsid w:val="00764724"/>
    <w:rsid w:val="00766B9A"/>
    <w:rsid w:val="0078461A"/>
    <w:rsid w:val="00785EE6"/>
    <w:rsid w:val="00790805"/>
    <w:rsid w:val="007A245B"/>
    <w:rsid w:val="007A37DE"/>
    <w:rsid w:val="007B3BCF"/>
    <w:rsid w:val="007C1F46"/>
    <w:rsid w:val="007C307C"/>
    <w:rsid w:val="007C4DCD"/>
    <w:rsid w:val="007C6FC6"/>
    <w:rsid w:val="007D72CE"/>
    <w:rsid w:val="007E1211"/>
    <w:rsid w:val="007F26B3"/>
    <w:rsid w:val="008104DB"/>
    <w:rsid w:val="00815149"/>
    <w:rsid w:val="0082482E"/>
    <w:rsid w:val="00826EC7"/>
    <w:rsid w:val="0083689F"/>
    <w:rsid w:val="008422A0"/>
    <w:rsid w:val="00851805"/>
    <w:rsid w:val="00862AD9"/>
    <w:rsid w:val="00873C71"/>
    <w:rsid w:val="0088566D"/>
    <w:rsid w:val="008C124F"/>
    <w:rsid w:val="008C1B23"/>
    <w:rsid w:val="008C6949"/>
    <w:rsid w:val="008E599A"/>
    <w:rsid w:val="008F01FC"/>
    <w:rsid w:val="00904E06"/>
    <w:rsid w:val="009456AA"/>
    <w:rsid w:val="009525B7"/>
    <w:rsid w:val="0095542E"/>
    <w:rsid w:val="00967945"/>
    <w:rsid w:val="009A458C"/>
    <w:rsid w:val="009B1EB5"/>
    <w:rsid w:val="009B3176"/>
    <w:rsid w:val="009B5427"/>
    <w:rsid w:val="00A359B9"/>
    <w:rsid w:val="00A528A2"/>
    <w:rsid w:val="00A801EF"/>
    <w:rsid w:val="00A90E18"/>
    <w:rsid w:val="00A942CA"/>
    <w:rsid w:val="00A97E48"/>
    <w:rsid w:val="00AA6CB0"/>
    <w:rsid w:val="00AB68B9"/>
    <w:rsid w:val="00AD02DC"/>
    <w:rsid w:val="00AD066F"/>
    <w:rsid w:val="00AD3A7F"/>
    <w:rsid w:val="00AE06ED"/>
    <w:rsid w:val="00AE1F8F"/>
    <w:rsid w:val="00AF0C6B"/>
    <w:rsid w:val="00B03205"/>
    <w:rsid w:val="00B30FBE"/>
    <w:rsid w:val="00B34725"/>
    <w:rsid w:val="00B60BBC"/>
    <w:rsid w:val="00B64BBF"/>
    <w:rsid w:val="00B90131"/>
    <w:rsid w:val="00BB6E49"/>
    <w:rsid w:val="00BF185C"/>
    <w:rsid w:val="00C014A4"/>
    <w:rsid w:val="00C05152"/>
    <w:rsid w:val="00C10920"/>
    <w:rsid w:val="00C15BAA"/>
    <w:rsid w:val="00C16ED0"/>
    <w:rsid w:val="00C259F3"/>
    <w:rsid w:val="00C50EAB"/>
    <w:rsid w:val="00CB4698"/>
    <w:rsid w:val="00CC5243"/>
    <w:rsid w:val="00CD1583"/>
    <w:rsid w:val="00D16BF1"/>
    <w:rsid w:val="00D45008"/>
    <w:rsid w:val="00DA60DA"/>
    <w:rsid w:val="00DC7D2A"/>
    <w:rsid w:val="00DD334D"/>
    <w:rsid w:val="00E04044"/>
    <w:rsid w:val="00E102F4"/>
    <w:rsid w:val="00E143D8"/>
    <w:rsid w:val="00E16E9D"/>
    <w:rsid w:val="00E22497"/>
    <w:rsid w:val="00E40270"/>
    <w:rsid w:val="00E43823"/>
    <w:rsid w:val="00E53C11"/>
    <w:rsid w:val="00E75971"/>
    <w:rsid w:val="00E84070"/>
    <w:rsid w:val="00E9543F"/>
    <w:rsid w:val="00EA5031"/>
    <w:rsid w:val="00EA6A82"/>
    <w:rsid w:val="00EC1E5D"/>
    <w:rsid w:val="00EE1C84"/>
    <w:rsid w:val="00EE3494"/>
    <w:rsid w:val="00EE60C9"/>
    <w:rsid w:val="00EF3011"/>
    <w:rsid w:val="00F2015E"/>
    <w:rsid w:val="00F341E8"/>
    <w:rsid w:val="00F36B72"/>
    <w:rsid w:val="00F50FF5"/>
    <w:rsid w:val="00F60320"/>
    <w:rsid w:val="00F6179F"/>
    <w:rsid w:val="00FE1F81"/>
    <w:rsid w:val="00FE3780"/>
    <w:rsid w:val="01811A08"/>
    <w:rsid w:val="01B1E7C3"/>
    <w:rsid w:val="0314CA56"/>
    <w:rsid w:val="03E8A252"/>
    <w:rsid w:val="048E2B00"/>
    <w:rsid w:val="07640B13"/>
    <w:rsid w:val="07E52D53"/>
    <w:rsid w:val="08359522"/>
    <w:rsid w:val="0A201B65"/>
    <w:rsid w:val="0B8159A3"/>
    <w:rsid w:val="0D1D3AAA"/>
    <w:rsid w:val="0D3AED30"/>
    <w:rsid w:val="0D4E142F"/>
    <w:rsid w:val="0E5FACE8"/>
    <w:rsid w:val="108647BD"/>
    <w:rsid w:val="114346F3"/>
    <w:rsid w:val="11B4D714"/>
    <w:rsid w:val="11F60B86"/>
    <w:rsid w:val="123473CC"/>
    <w:rsid w:val="1297A979"/>
    <w:rsid w:val="12A581D4"/>
    <w:rsid w:val="13170356"/>
    <w:rsid w:val="131D5172"/>
    <w:rsid w:val="15E6F973"/>
    <w:rsid w:val="16A1496A"/>
    <w:rsid w:val="173E5464"/>
    <w:rsid w:val="17D03E98"/>
    <w:rsid w:val="191500BE"/>
    <w:rsid w:val="1956B7F3"/>
    <w:rsid w:val="1B7EEE04"/>
    <w:rsid w:val="1D14DFA4"/>
    <w:rsid w:val="1EB0B005"/>
    <w:rsid w:val="1F4C4197"/>
    <w:rsid w:val="1FEA7E3A"/>
    <w:rsid w:val="207E47BA"/>
    <w:rsid w:val="20959ED8"/>
    <w:rsid w:val="20BDDDB8"/>
    <w:rsid w:val="20FB497E"/>
    <w:rsid w:val="2169779F"/>
    <w:rsid w:val="22D4C18E"/>
    <w:rsid w:val="22FC2367"/>
    <w:rsid w:val="25886740"/>
    <w:rsid w:val="25F959CA"/>
    <w:rsid w:val="26074526"/>
    <w:rsid w:val="26492A6B"/>
    <w:rsid w:val="2690EF79"/>
    <w:rsid w:val="26C493AF"/>
    <w:rsid w:val="278CD1C8"/>
    <w:rsid w:val="27A64886"/>
    <w:rsid w:val="27EC5C70"/>
    <w:rsid w:val="2950ABB1"/>
    <w:rsid w:val="29748984"/>
    <w:rsid w:val="29F5BC2C"/>
    <w:rsid w:val="2A4FEA01"/>
    <w:rsid w:val="2AD47929"/>
    <w:rsid w:val="2C3F6F81"/>
    <w:rsid w:val="2CB049FF"/>
    <w:rsid w:val="2D662C02"/>
    <w:rsid w:val="2D9B4C74"/>
    <w:rsid w:val="2F97E3AD"/>
    <w:rsid w:val="3002EED3"/>
    <w:rsid w:val="317F9B69"/>
    <w:rsid w:val="33260E75"/>
    <w:rsid w:val="344726C8"/>
    <w:rsid w:val="361EABBE"/>
    <w:rsid w:val="36903DD0"/>
    <w:rsid w:val="36A77AC7"/>
    <w:rsid w:val="3725BF3C"/>
    <w:rsid w:val="37D1F641"/>
    <w:rsid w:val="38B1747C"/>
    <w:rsid w:val="3935A69E"/>
    <w:rsid w:val="3AB8886F"/>
    <w:rsid w:val="3BA09D7A"/>
    <w:rsid w:val="3C31C332"/>
    <w:rsid w:val="3CB1A320"/>
    <w:rsid w:val="3DCB7DF3"/>
    <w:rsid w:val="3F14CA8E"/>
    <w:rsid w:val="3F259FF2"/>
    <w:rsid w:val="4195FE9C"/>
    <w:rsid w:val="42FCA842"/>
    <w:rsid w:val="44A859ED"/>
    <w:rsid w:val="44D065DD"/>
    <w:rsid w:val="45B62C36"/>
    <w:rsid w:val="45D12191"/>
    <w:rsid w:val="462EC139"/>
    <w:rsid w:val="491682C7"/>
    <w:rsid w:val="496661FB"/>
    <w:rsid w:val="49B56E59"/>
    <w:rsid w:val="4A58F638"/>
    <w:rsid w:val="4C0F5A69"/>
    <w:rsid w:val="4C7F465A"/>
    <w:rsid w:val="4CB36BD2"/>
    <w:rsid w:val="4CE8B20C"/>
    <w:rsid w:val="4DAF4E21"/>
    <w:rsid w:val="4F220203"/>
    <w:rsid w:val="4F2E8DD0"/>
    <w:rsid w:val="4FC35B57"/>
    <w:rsid w:val="502052CE"/>
    <w:rsid w:val="5194057B"/>
    <w:rsid w:val="51ACE552"/>
    <w:rsid w:val="51C2D9A0"/>
    <w:rsid w:val="51E8A4A6"/>
    <w:rsid w:val="51F1BEAB"/>
    <w:rsid w:val="523E7E92"/>
    <w:rsid w:val="528F31EA"/>
    <w:rsid w:val="535D2913"/>
    <w:rsid w:val="559C1070"/>
    <w:rsid w:val="55BA6006"/>
    <w:rsid w:val="56B64255"/>
    <w:rsid w:val="56E29EEA"/>
    <w:rsid w:val="5757D336"/>
    <w:rsid w:val="58E6BD09"/>
    <w:rsid w:val="5A773008"/>
    <w:rsid w:val="5A9CA98D"/>
    <w:rsid w:val="5ADF02A4"/>
    <w:rsid w:val="5AFD825E"/>
    <w:rsid w:val="5B546AD1"/>
    <w:rsid w:val="5C0FBAFC"/>
    <w:rsid w:val="5C8A6CC0"/>
    <w:rsid w:val="5DAED0CA"/>
    <w:rsid w:val="5DE42A97"/>
    <w:rsid w:val="5E5DAD03"/>
    <w:rsid w:val="5F232CEB"/>
    <w:rsid w:val="5F722423"/>
    <w:rsid w:val="5FA02EAF"/>
    <w:rsid w:val="6040A3AB"/>
    <w:rsid w:val="60AC072D"/>
    <w:rsid w:val="61052EB8"/>
    <w:rsid w:val="637604E0"/>
    <w:rsid w:val="6434BEA1"/>
    <w:rsid w:val="6473D70A"/>
    <w:rsid w:val="64E95EAF"/>
    <w:rsid w:val="65029764"/>
    <w:rsid w:val="65877257"/>
    <w:rsid w:val="6671CEEA"/>
    <w:rsid w:val="6679451E"/>
    <w:rsid w:val="672342B8"/>
    <w:rsid w:val="67347770"/>
    <w:rsid w:val="6785FE08"/>
    <w:rsid w:val="6866D16E"/>
    <w:rsid w:val="687D29AF"/>
    <w:rsid w:val="689D91A6"/>
    <w:rsid w:val="68FCBD2F"/>
    <w:rsid w:val="69E1DB7C"/>
    <w:rsid w:val="6A3FFAC8"/>
    <w:rsid w:val="6AB78015"/>
    <w:rsid w:val="6BB08648"/>
    <w:rsid w:val="6C2F93F7"/>
    <w:rsid w:val="6C6290DE"/>
    <w:rsid w:val="6D1CE726"/>
    <w:rsid w:val="6DA73E67"/>
    <w:rsid w:val="6E1D267F"/>
    <w:rsid w:val="6F211A3E"/>
    <w:rsid w:val="6FACB56E"/>
    <w:rsid w:val="70988ADB"/>
    <w:rsid w:val="72CF2009"/>
    <w:rsid w:val="73150762"/>
    <w:rsid w:val="74032FBB"/>
    <w:rsid w:val="754C5FF8"/>
    <w:rsid w:val="75E47D2D"/>
    <w:rsid w:val="76444C41"/>
    <w:rsid w:val="76CFFEF6"/>
    <w:rsid w:val="78DD2469"/>
    <w:rsid w:val="7A579D8C"/>
    <w:rsid w:val="7AC6C6E7"/>
    <w:rsid w:val="7B0B8F05"/>
    <w:rsid w:val="7BDBB6BE"/>
    <w:rsid w:val="7C21B4FB"/>
    <w:rsid w:val="7C2725D6"/>
    <w:rsid w:val="7D6F575C"/>
    <w:rsid w:val="7DB0958C"/>
    <w:rsid w:val="7DC2F637"/>
    <w:rsid w:val="7E803AE4"/>
    <w:rsid w:val="7EA05973"/>
    <w:rsid w:val="7F15312E"/>
    <w:rsid w:val="7F5EC698"/>
    <w:rsid w:val="7FA975E7"/>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rPr>
      <w:rFonts w:ascii="Calibri" w:hAnsi="Calibri"/>
    </w:rPr>
  </w:style>
  <w:style w:type="character" w:customStyle="1" w:styleId="tabchar">
    <w:name w:val="tabchar"/>
    <w:basedOn w:val="Absatz-Standardschriftart"/>
    <w:uiPriority w:val="1"/>
    <w:rsid w:val="00FE1F81"/>
    <w:rPr>
      <w:rFonts w:ascii="Calibri" w:hAnsi="Calibri"/>
    </w:rPr>
  </w:style>
  <w:style w:type="character" w:customStyle="1" w:styleId="eop">
    <w:name w:val="eop"/>
    <w:basedOn w:val="Absatz-Standardschriftart"/>
    <w:rsid w:val="00FE1F81"/>
    <w:rPr>
      <w:rFonts w:ascii="Calibri" w:hAnsi="Calibri"/>
    </w:rPr>
  </w:style>
  <w:style w:type="character" w:customStyle="1" w:styleId="scxw144892089">
    <w:name w:val="scxw144892089"/>
    <w:basedOn w:val="Absatz-Standardschriftart"/>
    <w:rsid w:val="001A6A89"/>
    <w:rPr>
      <w:rFonts w:ascii="Calibri" w:hAnsi="Calibri"/>
    </w:rPr>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rPr>
  </w:style>
  <w:style w:type="character" w:customStyle="1" w:styleId="Erwhnung1">
    <w:name w:val="Erwähnung1"/>
    <w:basedOn w:val="Absatz-Standardschriftart"/>
    <w:uiPriority w:val="99"/>
    <w:unhideWhenUsed/>
    <w:rPr>
      <w:color w:val="2B579A"/>
      <w:shd w:val="clear" w:color="auto" w:fill="E6E6E6"/>
    </w:rPr>
  </w:style>
  <w:style w:type="character" w:styleId="Hyperlink">
    <w:name w:val="Hyperlink"/>
    <w:basedOn w:val="Absatz-Standardschriftart"/>
    <w:uiPriority w:val="99"/>
    <w:unhideWhenUsed/>
    <w:rsid w:val="0088566D"/>
    <w:rPr>
      <w:color w:val="0563C1" w:themeColor="hyperlink"/>
      <w:u w:val="single"/>
    </w:rPr>
  </w:style>
  <w:style w:type="character" w:customStyle="1" w:styleId="scxw66168183">
    <w:name w:val="scxw66168183"/>
    <w:basedOn w:val="Absatz-Standardschriftart"/>
    <w:rsid w:val="00666957"/>
    <w:rPr>
      <w:rFonts w:ascii="Calibri" w:hAnsi="Calibri"/>
    </w:rPr>
  </w:style>
  <w:style w:type="character" w:customStyle="1" w:styleId="markedcontent">
    <w:name w:val="markedcontent"/>
    <w:basedOn w:val="Absatz-Standardschriftart"/>
    <w:rsid w:val="005D760F"/>
    <w:rPr>
      <w:rFonts w:ascii="Calibri" w:hAnsi="Calibri"/>
    </w:rPr>
  </w:style>
  <w:style w:type="character" w:styleId="NichtaufgelsteErwhnung">
    <w:name w:val="Unresolved Mention"/>
    <w:basedOn w:val="Absatz-Standardschriftart"/>
    <w:uiPriority w:val="99"/>
    <w:semiHidden/>
    <w:unhideWhenUsed/>
    <w:rsid w:val="00B90131"/>
    <w:rPr>
      <w:color w:val="605E5C"/>
      <w:shd w:val="clear" w:color="auto" w:fill="E1DFDD"/>
    </w:rPr>
  </w:style>
  <w:style w:type="character" w:customStyle="1" w:styleId="markw7p8nofxg">
    <w:name w:val="markw7p8nofxg"/>
    <w:basedOn w:val="Absatz-Standardschriftart"/>
    <w:rsid w:val="00764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450050346">
      <w:bodyDiv w:val="1"/>
      <w:marLeft w:val="0"/>
      <w:marRight w:val="0"/>
      <w:marTop w:val="0"/>
      <w:marBottom w:val="0"/>
      <w:divBdr>
        <w:top w:val="none" w:sz="0" w:space="0" w:color="auto"/>
        <w:left w:val="none" w:sz="0" w:space="0" w:color="auto"/>
        <w:bottom w:val="none" w:sz="0" w:space="0" w:color="auto"/>
        <w:right w:val="none" w:sz="0" w:space="0" w:color="auto"/>
      </w:divBdr>
    </w:div>
    <w:div w:id="533082547">
      <w:bodyDiv w:val="1"/>
      <w:marLeft w:val="0"/>
      <w:marRight w:val="0"/>
      <w:marTop w:val="0"/>
      <w:marBottom w:val="0"/>
      <w:divBdr>
        <w:top w:val="none" w:sz="0" w:space="0" w:color="auto"/>
        <w:left w:val="none" w:sz="0" w:space="0" w:color="auto"/>
        <w:bottom w:val="none" w:sz="0" w:space="0" w:color="auto"/>
        <w:right w:val="none" w:sz="0" w:space="0" w:color="auto"/>
      </w:divBdr>
      <w:divsChild>
        <w:div w:id="1474103153">
          <w:marLeft w:val="0"/>
          <w:marRight w:val="0"/>
          <w:marTop w:val="0"/>
          <w:marBottom w:val="0"/>
          <w:divBdr>
            <w:top w:val="none" w:sz="0" w:space="0" w:color="auto"/>
            <w:left w:val="none" w:sz="0" w:space="0" w:color="auto"/>
            <w:bottom w:val="none" w:sz="0" w:space="0" w:color="auto"/>
            <w:right w:val="none" w:sz="0" w:space="0" w:color="auto"/>
          </w:divBdr>
        </w:div>
        <w:div w:id="310334675">
          <w:marLeft w:val="0"/>
          <w:marRight w:val="0"/>
          <w:marTop w:val="0"/>
          <w:marBottom w:val="0"/>
          <w:divBdr>
            <w:top w:val="none" w:sz="0" w:space="0" w:color="auto"/>
            <w:left w:val="none" w:sz="0" w:space="0" w:color="auto"/>
            <w:bottom w:val="none" w:sz="0" w:space="0" w:color="auto"/>
            <w:right w:val="none" w:sz="0" w:space="0" w:color="auto"/>
          </w:divBdr>
        </w:div>
        <w:div w:id="1159688728">
          <w:marLeft w:val="0"/>
          <w:marRight w:val="0"/>
          <w:marTop w:val="0"/>
          <w:marBottom w:val="0"/>
          <w:divBdr>
            <w:top w:val="none" w:sz="0" w:space="0" w:color="auto"/>
            <w:left w:val="none" w:sz="0" w:space="0" w:color="auto"/>
            <w:bottom w:val="none" w:sz="0" w:space="0" w:color="auto"/>
            <w:right w:val="none" w:sz="0" w:space="0" w:color="auto"/>
          </w:divBdr>
        </w:div>
        <w:div w:id="723330106">
          <w:marLeft w:val="0"/>
          <w:marRight w:val="0"/>
          <w:marTop w:val="0"/>
          <w:marBottom w:val="0"/>
          <w:divBdr>
            <w:top w:val="none" w:sz="0" w:space="0" w:color="auto"/>
            <w:left w:val="none" w:sz="0" w:space="0" w:color="auto"/>
            <w:bottom w:val="none" w:sz="0" w:space="0" w:color="auto"/>
            <w:right w:val="none" w:sz="0" w:space="0" w:color="auto"/>
          </w:divBdr>
        </w:div>
        <w:div w:id="1255288312">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 w:id="1308633861">
      <w:bodyDiv w:val="1"/>
      <w:marLeft w:val="0"/>
      <w:marRight w:val="0"/>
      <w:marTop w:val="0"/>
      <w:marBottom w:val="0"/>
      <w:divBdr>
        <w:top w:val="none" w:sz="0" w:space="0" w:color="auto"/>
        <w:left w:val="none" w:sz="0" w:space="0" w:color="auto"/>
        <w:bottom w:val="none" w:sz="0" w:space="0" w:color="auto"/>
        <w:right w:val="none" w:sz="0" w:space="0" w:color="auto"/>
      </w:divBdr>
      <w:divsChild>
        <w:div w:id="607391196">
          <w:marLeft w:val="0"/>
          <w:marRight w:val="0"/>
          <w:marTop w:val="0"/>
          <w:marBottom w:val="0"/>
          <w:divBdr>
            <w:top w:val="none" w:sz="0" w:space="0" w:color="auto"/>
            <w:left w:val="none" w:sz="0" w:space="0" w:color="auto"/>
            <w:bottom w:val="none" w:sz="0" w:space="0" w:color="auto"/>
            <w:right w:val="none" w:sz="0" w:space="0" w:color="auto"/>
          </w:divBdr>
        </w:div>
        <w:div w:id="1088889993">
          <w:marLeft w:val="0"/>
          <w:marRight w:val="0"/>
          <w:marTop w:val="0"/>
          <w:marBottom w:val="0"/>
          <w:divBdr>
            <w:top w:val="none" w:sz="0" w:space="0" w:color="auto"/>
            <w:left w:val="none" w:sz="0" w:space="0" w:color="auto"/>
            <w:bottom w:val="none" w:sz="0" w:space="0" w:color="auto"/>
            <w:right w:val="none" w:sz="0" w:space="0" w:color="auto"/>
          </w:divBdr>
        </w:div>
        <w:div w:id="999192565">
          <w:marLeft w:val="0"/>
          <w:marRight w:val="0"/>
          <w:marTop w:val="0"/>
          <w:marBottom w:val="0"/>
          <w:divBdr>
            <w:top w:val="none" w:sz="0" w:space="0" w:color="auto"/>
            <w:left w:val="none" w:sz="0" w:space="0" w:color="auto"/>
            <w:bottom w:val="none" w:sz="0" w:space="0" w:color="auto"/>
            <w:right w:val="none" w:sz="0" w:space="0" w:color="auto"/>
          </w:divBdr>
        </w:div>
        <w:div w:id="69037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504319-ca8f-44fb-9ef7-d2fe09f11d50">
      <Terms xmlns="http://schemas.microsoft.com/office/infopath/2007/PartnerControls"/>
    </lcf76f155ced4ddcb4097134ff3c332f>
    <SharedWithUsers xmlns="1b34701c-ff91-4e83-b2f7-66656bae9ac5">
      <UserInfo>
        <DisplayName>Keller, Harald</DisplayName>
        <AccountId>47</AccountId>
        <AccountType/>
      </UserInfo>
      <UserInfo>
        <DisplayName>Schuster, Felix</DisplayName>
        <AccountId>28</AccountId>
        <AccountType/>
      </UserInfo>
      <UserInfo>
        <DisplayName>Koerbel, Gerhard</DisplayName>
        <AccountId>15</AccountId>
        <AccountType/>
      </UserInfo>
      <UserInfo>
        <DisplayName>Barckmann, Johannes</DisplayName>
        <AccountId>9</AccountId>
        <AccountType/>
      </UserInfo>
      <UserInfo>
        <DisplayName>Peter, Julia</DisplayName>
        <AccountId>42</AccountId>
        <AccountType/>
      </UserInfo>
      <UserInfo>
        <DisplayName>Doerge, Sarah Katharina</DisplayName>
        <AccountId>8</AccountId>
        <AccountType/>
      </UserInfo>
    </SharedWithUsers>
    <TaxCatchAll xmlns="1b34701c-ff91-4e83-b2f7-66656bae9a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B614E71CBE5F545AE91D40F591F69A8" ma:contentTypeVersion="17" ma:contentTypeDescription="Ein neues Dokument erstellen." ma:contentTypeScope="" ma:versionID="e08a363f008a1d69e2eb848ef7c9cdf6">
  <xsd:schema xmlns:xsd="http://www.w3.org/2001/XMLSchema" xmlns:xs="http://www.w3.org/2001/XMLSchema" xmlns:p="http://schemas.microsoft.com/office/2006/metadata/properties" xmlns:ns2="09504319-ca8f-44fb-9ef7-d2fe09f11d50" xmlns:ns3="1b34701c-ff91-4e83-b2f7-66656bae9ac5" targetNamespace="http://schemas.microsoft.com/office/2006/metadata/properties" ma:root="true" ma:fieldsID="b2342136e96101cb3c22e61cfee269c9" ns2:_="" ns3:_="">
    <xsd:import namespace="09504319-ca8f-44fb-9ef7-d2fe09f11d50"/>
    <xsd:import namespace="1b34701c-ff91-4e83-b2f7-66656bae9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4701c-ff91-4e83-b2f7-66656bae9ac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4d194ca-47fa-48eb-adcc-82818340a84c}" ma:internalName="TaxCatchAll" ma:showField="CatchAllData" ma:web="1b34701c-ff91-4e83-b2f7-66656bae9ac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09504319-ca8f-44fb-9ef7-d2fe09f11d50"/>
    <ds:schemaRef ds:uri="1b34701c-ff91-4e83-b2f7-66656bae9ac5"/>
  </ds:schemaRefs>
</ds:datastoreItem>
</file>

<file path=customXml/itemProps2.xml><?xml version="1.0" encoding="utf-8"?>
<ds:datastoreItem xmlns:ds="http://schemas.openxmlformats.org/officeDocument/2006/customXml" ds:itemID="{F880AA79-8B64-48E7-9203-3AB996C12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1b34701c-ff91-4e83-b2f7-66656bae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F889E-245E-46C8-8BBC-998C5E86276B}">
  <ds:schemaRefs>
    <ds:schemaRef ds:uri="http://schemas.openxmlformats.org/officeDocument/2006/bibliography"/>
  </ds:schemaRefs>
</ds:datastoreItem>
</file>

<file path=customXml/itemProps4.xml><?xml version="1.0" encoding="utf-8"?>
<ds:datastoreItem xmlns:ds="http://schemas.openxmlformats.org/officeDocument/2006/customXml" ds:itemID="{AAAA8FEB-D834-43A8-9F11-AA3555D82C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Doering, Sabine</cp:lastModifiedBy>
  <cp:revision>39</cp:revision>
  <dcterms:created xsi:type="dcterms:W3CDTF">2023-10-26T16:53:00Z</dcterms:created>
  <dcterms:modified xsi:type="dcterms:W3CDTF">2023-11-06T08:20:00Z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y fmtid="{D5CDD505-2E9C-101B-9397-08002B2CF9AE}" pid="3" name="MediaServiceImageTags">
    <vt:lpwstr/>
  </property>
</Properties>
</file>